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DD4D" w14:textId="77777777" w:rsidR="000508C2" w:rsidRPr="000508C2" w:rsidRDefault="000508C2" w:rsidP="000508C2">
      <w:pPr>
        <w:widowControl w:val="0"/>
        <w:autoSpaceDE w:val="0"/>
        <w:autoSpaceDN w:val="0"/>
        <w:jc w:val="center"/>
        <w:rPr>
          <w:rFonts w:eastAsia="Calibri" w:cs="Calibri"/>
          <w:b/>
          <w:bCs/>
          <w:color w:val="1F487C"/>
          <w:sz w:val="40"/>
          <w:szCs w:val="40"/>
          <w:lang w:bidi="en-US"/>
        </w:rPr>
      </w:pPr>
      <w:r w:rsidRPr="000508C2">
        <w:rPr>
          <w:rFonts w:eastAsia="Calibri" w:cs="Microsoft Sans Serif"/>
          <w:b/>
          <w:noProof/>
          <w:color w:val="1A3E6F"/>
          <w:sz w:val="10"/>
          <w:szCs w:val="10"/>
          <w:lang w:bidi="en-US"/>
        </w:rPr>
        <w:drawing>
          <wp:anchor distT="0" distB="0" distL="114300" distR="114300" simplePos="0" relativeHeight="251661312" behindDoc="0" locked="0" layoutInCell="1" allowOverlap="1" wp14:anchorId="1C79D83D" wp14:editId="09695C3A">
            <wp:simplePos x="0" y="0"/>
            <wp:positionH relativeFrom="margin">
              <wp:align>left</wp:align>
            </wp:positionH>
            <wp:positionV relativeFrom="margin">
              <wp:align>top</wp:align>
            </wp:positionV>
            <wp:extent cx="1341120" cy="509270"/>
            <wp:effectExtent l="0" t="0" r="0" b="5080"/>
            <wp:wrapNone/>
            <wp:docPr id="4256" name="Picture 42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780" cy="515992"/>
                    </a:xfrm>
                    <a:prstGeom prst="rect">
                      <a:avLst/>
                    </a:prstGeom>
                  </pic:spPr>
                </pic:pic>
              </a:graphicData>
            </a:graphic>
            <wp14:sizeRelH relativeFrom="margin">
              <wp14:pctWidth>0</wp14:pctWidth>
            </wp14:sizeRelH>
            <wp14:sizeRelV relativeFrom="margin">
              <wp14:pctHeight>0</wp14:pctHeight>
            </wp14:sizeRelV>
          </wp:anchor>
        </w:drawing>
      </w:r>
      <w:r w:rsidRPr="000508C2">
        <w:rPr>
          <w:rFonts w:eastAsia="Calibri" w:cs="Calibri"/>
          <w:b/>
          <w:bCs/>
          <w:color w:val="1F487C"/>
          <w:sz w:val="40"/>
          <w:szCs w:val="40"/>
          <w:lang w:bidi="en-US"/>
        </w:rPr>
        <w:t xml:space="preserve">RESPONSIBILITIES OF </w:t>
      </w:r>
    </w:p>
    <w:p w14:paraId="1031876D" w14:textId="77777777" w:rsidR="000508C2" w:rsidRPr="000508C2" w:rsidRDefault="000508C2" w:rsidP="000508C2">
      <w:pPr>
        <w:widowControl w:val="0"/>
        <w:autoSpaceDE w:val="0"/>
        <w:autoSpaceDN w:val="0"/>
        <w:jc w:val="center"/>
        <w:rPr>
          <w:rFonts w:eastAsia="Calibri" w:cs="Calibri"/>
          <w:b/>
          <w:bCs/>
          <w:color w:val="1F487C"/>
          <w:sz w:val="40"/>
          <w:szCs w:val="40"/>
          <w:lang w:bidi="en-US"/>
        </w:rPr>
      </w:pPr>
      <w:r w:rsidRPr="000508C2">
        <w:rPr>
          <w:rFonts w:eastAsia="Calibri" w:cs="Calibri"/>
          <w:b/>
          <w:bCs/>
          <w:color w:val="1F487C"/>
          <w:sz w:val="40"/>
          <w:szCs w:val="40"/>
          <w:lang w:bidi="en-US"/>
        </w:rPr>
        <w:t>THE SECRETARY</w:t>
      </w:r>
    </w:p>
    <w:p w14:paraId="2AA3D410"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 xml:space="preserve">Register as a PTA Leader at </w:t>
      </w:r>
      <w:r w:rsidRPr="007B0D68">
        <w:rPr>
          <w:rFonts w:ascii="Arial Nova" w:hAnsi="Arial Nova" w:cs="Microsoft Sans Serif"/>
          <w:color w:val="000000" w:themeColor="text1"/>
          <w:sz w:val="22"/>
          <w:szCs w:val="22"/>
        </w:rPr>
        <w:t>https://</w:t>
      </w:r>
      <w:r>
        <w:rPr>
          <w:rFonts w:ascii="Arial Nova" w:hAnsi="Arial Nova" w:cs="Microsoft Sans Serif"/>
          <w:color w:val="000000" w:themeColor="text1"/>
          <w:sz w:val="22"/>
          <w:szCs w:val="22"/>
        </w:rPr>
        <w:t>LouisianaPTA</w:t>
      </w:r>
      <w:r w:rsidRPr="007B0D68">
        <w:rPr>
          <w:rFonts w:ascii="Arial Nova" w:hAnsi="Arial Nova" w:cs="Microsoft Sans Serif"/>
          <w:color w:val="000000" w:themeColor="text1"/>
          <w:sz w:val="22"/>
          <w:szCs w:val="22"/>
        </w:rPr>
        <w:t>.org/submit-officer-data-1</w:t>
      </w:r>
      <w:r w:rsidRPr="007B0D68">
        <w:rPr>
          <w:rFonts w:ascii="Arial Nova" w:hAnsi="Arial Nova"/>
          <w:sz w:val="22"/>
          <w:szCs w:val="22"/>
        </w:rPr>
        <w:t>.</w:t>
      </w:r>
    </w:p>
    <w:p w14:paraId="6A0B29CD"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 xml:space="preserve">Work with the outgoing Secretary to review your responsibilities and </w:t>
      </w:r>
      <w:r>
        <w:rPr>
          <w:rFonts w:ascii="Arial Nova" w:hAnsi="Arial Nova"/>
          <w:sz w:val="22"/>
          <w:szCs w:val="22"/>
        </w:rPr>
        <w:t xml:space="preserve">the </w:t>
      </w:r>
      <w:r w:rsidRPr="007B0D68">
        <w:rPr>
          <w:rFonts w:ascii="Arial Nova" w:hAnsi="Arial Nova"/>
          <w:sz w:val="22"/>
          <w:szCs w:val="22"/>
        </w:rPr>
        <w:t>PTA’s practices.</w:t>
      </w:r>
    </w:p>
    <w:p w14:paraId="494F7BF5"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 xml:space="preserve">Provide guidance to incoming </w:t>
      </w:r>
      <w:r>
        <w:rPr>
          <w:rFonts w:ascii="Arial Nova" w:hAnsi="Arial Nova"/>
          <w:sz w:val="22"/>
          <w:szCs w:val="22"/>
        </w:rPr>
        <w:t>Board</w:t>
      </w:r>
      <w:r w:rsidRPr="007B0D68">
        <w:rPr>
          <w:rFonts w:ascii="Arial Nova" w:hAnsi="Arial Nova"/>
          <w:sz w:val="22"/>
          <w:szCs w:val="22"/>
        </w:rPr>
        <w:t xml:space="preserve"> members on best practices for your PTA.</w:t>
      </w:r>
    </w:p>
    <w:p w14:paraId="095341B8"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Sign the Louisiana PTA (LAPTA) Confidentiality, Ethics, and Conflict of Interest Policy.</w:t>
      </w:r>
    </w:p>
    <w:p w14:paraId="5A0CEFE8"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 xml:space="preserve">Ensure all members of the </w:t>
      </w:r>
      <w:r>
        <w:rPr>
          <w:rFonts w:ascii="Arial Nova" w:hAnsi="Arial Nova"/>
          <w:sz w:val="22"/>
          <w:szCs w:val="22"/>
        </w:rPr>
        <w:t>Board</w:t>
      </w:r>
      <w:r w:rsidRPr="007B0D68">
        <w:rPr>
          <w:rFonts w:ascii="Arial Nova" w:hAnsi="Arial Nova"/>
          <w:sz w:val="22"/>
          <w:szCs w:val="22"/>
        </w:rPr>
        <w:t xml:space="preserve"> have completed LAPTA Training and signed the PTA Confidentiality, Ethics, and Conflict of Interest Policy.</w:t>
      </w:r>
    </w:p>
    <w:p w14:paraId="3D5C7CBC"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Review annually the Records Retention Policy.</w:t>
      </w:r>
    </w:p>
    <w:p w14:paraId="202A0FE4"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Keep accurate records of the proceedings of the PTA and complete records of members and leaders.</w:t>
      </w:r>
    </w:p>
    <w:p w14:paraId="08B05E45"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 xml:space="preserve">Send communications on behalf of the </w:t>
      </w:r>
      <w:r>
        <w:rPr>
          <w:rFonts w:ascii="Arial Nova" w:hAnsi="Arial Nova"/>
          <w:sz w:val="22"/>
          <w:szCs w:val="22"/>
        </w:rPr>
        <w:t>Board</w:t>
      </w:r>
      <w:r w:rsidRPr="007B0D68">
        <w:rPr>
          <w:rFonts w:ascii="Arial Nova" w:hAnsi="Arial Nova"/>
          <w:sz w:val="22"/>
          <w:szCs w:val="22"/>
        </w:rPr>
        <w:t>.</w:t>
      </w:r>
    </w:p>
    <w:p w14:paraId="711D38A2"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 xml:space="preserve">Participate with full rights of a </w:t>
      </w:r>
      <w:r>
        <w:rPr>
          <w:rFonts w:ascii="Arial Nova" w:hAnsi="Arial Nova"/>
          <w:sz w:val="22"/>
          <w:szCs w:val="22"/>
        </w:rPr>
        <w:t>Board</w:t>
      </w:r>
      <w:r w:rsidRPr="007B0D68">
        <w:rPr>
          <w:rFonts w:ascii="Arial Nova" w:hAnsi="Arial Nova"/>
          <w:sz w:val="22"/>
          <w:szCs w:val="22"/>
        </w:rPr>
        <w:t xml:space="preserve"> member, make motions, nominate candidates, enter discussion</w:t>
      </w:r>
      <w:r>
        <w:rPr>
          <w:rFonts w:ascii="Arial Nova" w:hAnsi="Arial Nova"/>
          <w:sz w:val="22"/>
          <w:szCs w:val="22"/>
        </w:rPr>
        <w:t>s</w:t>
      </w:r>
      <w:r w:rsidRPr="007B0D68">
        <w:rPr>
          <w:rFonts w:ascii="Arial Nova" w:hAnsi="Arial Nova"/>
          <w:sz w:val="22"/>
          <w:szCs w:val="22"/>
        </w:rPr>
        <w:t>, and vote.</w:t>
      </w:r>
    </w:p>
    <w:p w14:paraId="09128834"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Prepares order of business, if asked by the President, on all pending matters known in advance.</w:t>
      </w:r>
    </w:p>
    <w:p w14:paraId="26FFF55B"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 xml:space="preserve">Record in the minutes all business transacted at each meeting of the General Membership and </w:t>
      </w:r>
      <w:r>
        <w:rPr>
          <w:rFonts w:ascii="Arial Nova" w:hAnsi="Arial Nova"/>
          <w:sz w:val="22"/>
          <w:szCs w:val="22"/>
        </w:rPr>
        <w:t>Board</w:t>
      </w:r>
      <w:r w:rsidRPr="007B0D68">
        <w:rPr>
          <w:rFonts w:ascii="Arial Nova" w:hAnsi="Arial Nova"/>
          <w:sz w:val="22"/>
          <w:szCs w:val="22"/>
        </w:rPr>
        <w:t>.</w:t>
      </w:r>
    </w:p>
    <w:p w14:paraId="44745BF5"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 xml:space="preserve">Sit close to the President and stand to read the minutes or when making the </w:t>
      </w:r>
      <w:r>
        <w:rPr>
          <w:rFonts w:ascii="Arial Nova" w:hAnsi="Arial Nova"/>
          <w:sz w:val="22"/>
          <w:szCs w:val="22"/>
        </w:rPr>
        <w:t>Board</w:t>
      </w:r>
      <w:r w:rsidRPr="007B0D68">
        <w:rPr>
          <w:rFonts w:ascii="Arial Nova" w:hAnsi="Arial Nova"/>
          <w:sz w:val="22"/>
          <w:szCs w:val="22"/>
        </w:rPr>
        <w:t xml:space="preserve"> report.</w:t>
      </w:r>
    </w:p>
    <w:p w14:paraId="3EF88CD0"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Assist the President in establishing a quorum and maintain a</w:t>
      </w:r>
      <w:r>
        <w:rPr>
          <w:rFonts w:ascii="Arial Nova" w:hAnsi="Arial Nova"/>
          <w:sz w:val="22"/>
          <w:szCs w:val="22"/>
        </w:rPr>
        <w:t xml:space="preserve"> roster </w:t>
      </w:r>
      <w:r w:rsidRPr="007B0D68">
        <w:rPr>
          <w:rFonts w:ascii="Arial Nova" w:hAnsi="Arial Nova"/>
          <w:sz w:val="22"/>
          <w:szCs w:val="22"/>
        </w:rPr>
        <w:t>record. See a sample Roster Sign-In Sheet at the end of this section.</w:t>
      </w:r>
      <w:r>
        <w:rPr>
          <w:rFonts w:ascii="Arial Nova" w:hAnsi="Arial Nova"/>
          <w:sz w:val="22"/>
          <w:szCs w:val="22"/>
        </w:rPr>
        <w:t xml:space="preserve"> </w:t>
      </w:r>
    </w:p>
    <w:p w14:paraId="603ED3FD"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Assist in counting a verbal vote when requested by the President.</w:t>
      </w:r>
    </w:p>
    <w:p w14:paraId="6557753D"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Call the meeting to order in the absence of the President and Vice-President(s) and preside until a temporary chair is elected by the membership.</w:t>
      </w:r>
      <w:r w:rsidRPr="007B0D68">
        <w:rPr>
          <w:rFonts w:ascii="Arial Nova" w:hAnsi="Arial Nova"/>
          <w:noProof/>
        </w:rPr>
        <w:t xml:space="preserve"> </w:t>
      </w:r>
    </w:p>
    <w:p w14:paraId="67398750"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Prepare a draft of the minutes of a meeting within five days after each meeting for the President.</w:t>
      </w:r>
    </w:p>
    <w:p w14:paraId="25090652"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Assume the duties of the historian if one is not designated in the Bylaws. Collect and preserve documents relating to the history of the PTA. Present a written report to the membership as the official history to be adopted at the annual meeting (optional).</w:t>
      </w:r>
    </w:p>
    <w:p w14:paraId="66442DBC"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Maintain all minutes, records, reports, procedure book, and other pertinent materials.</w:t>
      </w:r>
    </w:p>
    <w:p w14:paraId="609B7D1B"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Maintain records in compliance with the PTA</w:t>
      </w:r>
      <w:r w:rsidRPr="007B0D68">
        <w:rPr>
          <w:rFonts w:ascii="Arial Nova" w:hAnsi="Arial Nova" w:cs="Arial Nova"/>
          <w:sz w:val="22"/>
          <w:szCs w:val="22"/>
        </w:rPr>
        <w:t>’</w:t>
      </w:r>
      <w:r w:rsidRPr="007B0D68">
        <w:rPr>
          <w:rFonts w:ascii="Arial Nova" w:hAnsi="Arial Nova"/>
          <w:sz w:val="22"/>
          <w:szCs w:val="22"/>
        </w:rPr>
        <w:t>s Records Retention Policy.</w:t>
      </w:r>
    </w:p>
    <w:p w14:paraId="481B5FA8"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Study all references to duties in the PTA Bylaws, policies, and Standing Rules.</w:t>
      </w:r>
    </w:p>
    <w:p w14:paraId="5D318A9E" w14:textId="77777777" w:rsidR="005E0CD0" w:rsidRPr="007B0D68" w:rsidRDefault="005E0CD0" w:rsidP="005E0CD0">
      <w:pPr>
        <w:pStyle w:val="BodyText"/>
        <w:numPr>
          <w:ilvl w:val="0"/>
          <w:numId w:val="4"/>
        </w:numPr>
        <w:ind w:left="360"/>
        <w:rPr>
          <w:rFonts w:ascii="Arial Nova" w:hAnsi="Arial Nova"/>
          <w:sz w:val="22"/>
          <w:szCs w:val="22"/>
        </w:rPr>
      </w:pPr>
      <w:r w:rsidRPr="007B0D68">
        <w:rPr>
          <w:rFonts w:ascii="Arial Nova" w:hAnsi="Arial Nova"/>
          <w:sz w:val="22"/>
          <w:szCs w:val="22"/>
        </w:rPr>
        <w:t>Ensure your local PTA meets all requirements of Active Affiliation with LAPTA. If not, follow up on what is missing.</w:t>
      </w:r>
    </w:p>
    <w:p w14:paraId="509FC064" w14:textId="77777777" w:rsidR="005E0CD0" w:rsidRPr="007B0D68" w:rsidRDefault="005E0CD0" w:rsidP="005E0CD0">
      <w:pPr>
        <w:pStyle w:val="BodyText"/>
        <w:numPr>
          <w:ilvl w:val="0"/>
          <w:numId w:val="4"/>
        </w:numPr>
        <w:ind w:left="360"/>
        <w:jc w:val="both"/>
        <w:rPr>
          <w:rFonts w:ascii="Arial Nova" w:hAnsi="Arial Nova"/>
          <w:sz w:val="22"/>
          <w:szCs w:val="22"/>
        </w:rPr>
      </w:pPr>
      <w:r w:rsidRPr="007B0D68">
        <w:rPr>
          <w:rFonts w:ascii="Arial Nova" w:hAnsi="Arial Nova"/>
          <w:sz w:val="22"/>
          <w:szCs w:val="22"/>
        </w:rPr>
        <w:t>Keep on permanent file the PTA Employer Identification Number (EIN) as assigned by the IRS.</w:t>
      </w:r>
    </w:p>
    <w:p w14:paraId="1BA492DF" w14:textId="77777777" w:rsidR="005E0CD0" w:rsidRPr="007B0D68" w:rsidRDefault="005E0CD0" w:rsidP="005E0CD0">
      <w:pPr>
        <w:pStyle w:val="BodyText"/>
        <w:numPr>
          <w:ilvl w:val="0"/>
          <w:numId w:val="4"/>
        </w:numPr>
        <w:ind w:left="360"/>
        <w:jc w:val="both"/>
        <w:rPr>
          <w:rFonts w:ascii="Arial Nova" w:hAnsi="Arial Nova"/>
          <w:sz w:val="22"/>
          <w:szCs w:val="22"/>
        </w:rPr>
      </w:pPr>
      <w:r>
        <w:rPr>
          <w:rFonts w:ascii="Arial Nova" w:hAnsi="Arial Nova"/>
          <w:sz w:val="22"/>
          <w:szCs w:val="22"/>
        </w:rPr>
        <w:t>N</w:t>
      </w:r>
      <w:r w:rsidRPr="007B0D68">
        <w:rPr>
          <w:rFonts w:ascii="Arial Nova" w:hAnsi="Arial Nova"/>
          <w:sz w:val="22"/>
          <w:szCs w:val="22"/>
        </w:rPr>
        <w:t xml:space="preserve">otify </w:t>
      </w:r>
      <w:r>
        <w:rPr>
          <w:rFonts w:ascii="Arial Nova" w:hAnsi="Arial Nova"/>
          <w:sz w:val="22"/>
          <w:szCs w:val="22"/>
        </w:rPr>
        <w:t>Board</w:t>
      </w:r>
      <w:r w:rsidRPr="007B0D68">
        <w:rPr>
          <w:rFonts w:ascii="Arial Nova" w:hAnsi="Arial Nova"/>
          <w:sz w:val="22"/>
          <w:szCs w:val="22"/>
        </w:rPr>
        <w:t xml:space="preserve"> members, as requested, of </w:t>
      </w:r>
      <w:r>
        <w:rPr>
          <w:rFonts w:ascii="Arial Nova" w:hAnsi="Arial Nova"/>
          <w:sz w:val="22"/>
          <w:szCs w:val="22"/>
        </w:rPr>
        <w:t xml:space="preserve">all </w:t>
      </w:r>
      <w:r w:rsidRPr="007B0D68">
        <w:rPr>
          <w:rFonts w:ascii="Arial Nova" w:hAnsi="Arial Nova"/>
          <w:sz w:val="22"/>
          <w:szCs w:val="22"/>
        </w:rPr>
        <w:t>called meetings.</w:t>
      </w:r>
    </w:p>
    <w:p w14:paraId="13A346FC" w14:textId="77777777" w:rsidR="005E0CD0" w:rsidRPr="007B0D68" w:rsidRDefault="005E0CD0" w:rsidP="005E0CD0">
      <w:pPr>
        <w:pStyle w:val="BodyText"/>
        <w:numPr>
          <w:ilvl w:val="0"/>
          <w:numId w:val="4"/>
        </w:numPr>
        <w:ind w:left="360"/>
        <w:jc w:val="both"/>
        <w:rPr>
          <w:rFonts w:ascii="Arial Nova" w:hAnsi="Arial Nova"/>
          <w:sz w:val="22"/>
          <w:szCs w:val="22"/>
        </w:rPr>
      </w:pPr>
      <w:r>
        <w:rPr>
          <w:rFonts w:ascii="Arial Nova" w:hAnsi="Arial Nova"/>
          <w:sz w:val="22"/>
          <w:szCs w:val="22"/>
        </w:rPr>
        <w:t>P</w:t>
      </w:r>
      <w:r w:rsidRPr="007B0D68">
        <w:rPr>
          <w:rFonts w:ascii="Arial Nova" w:hAnsi="Arial Nova"/>
          <w:sz w:val="22"/>
          <w:szCs w:val="22"/>
        </w:rPr>
        <w:t xml:space="preserve">resent a report of the </w:t>
      </w:r>
      <w:r>
        <w:rPr>
          <w:rFonts w:ascii="Arial Nova" w:hAnsi="Arial Nova"/>
          <w:sz w:val="22"/>
          <w:szCs w:val="22"/>
        </w:rPr>
        <w:t>Board</w:t>
      </w:r>
      <w:r w:rsidRPr="007B0D68">
        <w:rPr>
          <w:rFonts w:ascii="Arial Nova" w:hAnsi="Arial Nova"/>
          <w:sz w:val="22"/>
          <w:szCs w:val="22"/>
        </w:rPr>
        <w:t xml:space="preserve"> meeting’s actions and recommendations at the next meeting. </w:t>
      </w:r>
    </w:p>
    <w:p w14:paraId="79E70071" w14:textId="77777777" w:rsidR="005E0CD0" w:rsidRPr="007B0D68" w:rsidRDefault="005E0CD0" w:rsidP="005E0CD0">
      <w:pPr>
        <w:pStyle w:val="BodyText"/>
        <w:numPr>
          <w:ilvl w:val="0"/>
          <w:numId w:val="4"/>
        </w:numPr>
        <w:ind w:left="360"/>
        <w:rPr>
          <w:rFonts w:ascii="Arial Nova" w:hAnsi="Arial Nova"/>
          <w:sz w:val="22"/>
          <w:szCs w:val="22"/>
        </w:rPr>
      </w:pPr>
      <w:r w:rsidRPr="007B0D68">
        <w:rPr>
          <w:rFonts w:ascii="Arial Nova" w:hAnsi="Arial Nova"/>
          <w:sz w:val="22"/>
          <w:szCs w:val="22"/>
        </w:rPr>
        <w:t>Coordinate with the membership chair to report member</w:t>
      </w:r>
      <w:r>
        <w:rPr>
          <w:rFonts w:ascii="Arial Nova" w:hAnsi="Arial Nova"/>
          <w:sz w:val="22"/>
          <w:szCs w:val="22"/>
        </w:rPr>
        <w:t xml:space="preserve"> totals and </w:t>
      </w:r>
      <w:proofErr w:type="gramStart"/>
      <w:r>
        <w:rPr>
          <w:rFonts w:ascii="Arial Nova" w:hAnsi="Arial Nova"/>
          <w:sz w:val="22"/>
          <w:szCs w:val="22"/>
        </w:rPr>
        <w:t>amount</w:t>
      </w:r>
      <w:proofErr w:type="gramEnd"/>
      <w:r>
        <w:rPr>
          <w:rFonts w:ascii="Arial Nova" w:hAnsi="Arial Nova"/>
          <w:sz w:val="22"/>
          <w:szCs w:val="22"/>
        </w:rPr>
        <w:t xml:space="preserve"> of </w:t>
      </w:r>
      <w:r w:rsidRPr="007B0D68">
        <w:rPr>
          <w:rFonts w:ascii="Arial Nova" w:hAnsi="Arial Nova"/>
          <w:sz w:val="22"/>
          <w:szCs w:val="22"/>
        </w:rPr>
        <w:t xml:space="preserve">dues </w:t>
      </w:r>
      <w:r>
        <w:rPr>
          <w:rFonts w:ascii="Arial Nova" w:hAnsi="Arial Nova"/>
          <w:sz w:val="22"/>
          <w:szCs w:val="22"/>
        </w:rPr>
        <w:t xml:space="preserve">submitted </w:t>
      </w:r>
      <w:r w:rsidRPr="007B0D68">
        <w:rPr>
          <w:rFonts w:ascii="Arial Nova" w:hAnsi="Arial Nova"/>
          <w:sz w:val="22"/>
          <w:szCs w:val="22"/>
        </w:rPr>
        <w:t>to Louisiana PTA.</w:t>
      </w:r>
    </w:p>
    <w:p w14:paraId="2E08F985" w14:textId="77777777" w:rsidR="005E0CD0" w:rsidRPr="007B0D68" w:rsidRDefault="005E0CD0" w:rsidP="005E0CD0">
      <w:pPr>
        <w:tabs>
          <w:tab w:val="left" w:pos="1181"/>
        </w:tabs>
        <w:jc w:val="both"/>
        <w:rPr>
          <w:b/>
          <w:bCs/>
        </w:rPr>
      </w:pPr>
    </w:p>
    <w:p w14:paraId="29593092" w14:textId="77777777" w:rsidR="005E0CD0" w:rsidRPr="007B0D68" w:rsidRDefault="005E0CD0" w:rsidP="005E0CD0">
      <w:pPr>
        <w:pStyle w:val="Heading3"/>
        <w:ind w:left="0"/>
        <w:jc w:val="both"/>
        <w:rPr>
          <w:rFonts w:ascii="Arial Nova" w:hAnsi="Arial Nova"/>
          <w:b w:val="0"/>
          <w:bCs w:val="0"/>
          <w:sz w:val="22"/>
          <w:szCs w:val="22"/>
        </w:rPr>
      </w:pPr>
      <w:r w:rsidRPr="007B0D68">
        <w:rPr>
          <w:rFonts w:ascii="Arial Nova" w:hAnsi="Arial Nova"/>
          <w:b w:val="0"/>
          <w:bCs w:val="0"/>
          <w:sz w:val="22"/>
          <w:szCs w:val="22"/>
        </w:rPr>
        <w:t xml:space="preserve">Local PTA </w:t>
      </w:r>
      <w:r>
        <w:rPr>
          <w:rFonts w:ascii="Arial Nova" w:hAnsi="Arial Nova"/>
          <w:b w:val="0"/>
          <w:bCs w:val="0"/>
          <w:sz w:val="22"/>
          <w:szCs w:val="22"/>
        </w:rPr>
        <w:t>U</w:t>
      </w:r>
      <w:r w:rsidRPr="007B0D68">
        <w:rPr>
          <w:rFonts w:ascii="Arial Nova" w:hAnsi="Arial Nova"/>
          <w:b w:val="0"/>
          <w:bCs w:val="0"/>
          <w:sz w:val="22"/>
          <w:szCs w:val="22"/>
        </w:rPr>
        <w:t xml:space="preserve">nits may have one Secretary perform all duties of the office or have a Corresponding Secretary and Recording Secretary share duties. </w:t>
      </w:r>
      <w:r>
        <w:rPr>
          <w:rFonts w:ascii="Arial Nova" w:hAnsi="Arial Nova"/>
          <w:b w:val="0"/>
          <w:bCs w:val="0"/>
          <w:sz w:val="22"/>
          <w:szCs w:val="22"/>
        </w:rPr>
        <w:t>Below are how the duties might be divided.</w:t>
      </w:r>
    </w:p>
    <w:p w14:paraId="5DA90EEE" w14:textId="77777777" w:rsidR="005E0CD0" w:rsidRPr="007B0D68" w:rsidRDefault="005E0CD0" w:rsidP="005E0CD0">
      <w:pPr>
        <w:tabs>
          <w:tab w:val="left" w:pos="1181"/>
        </w:tabs>
        <w:jc w:val="both"/>
        <w:rPr>
          <w:b/>
          <w:bCs/>
        </w:rPr>
      </w:pPr>
    </w:p>
    <w:p w14:paraId="39AE9BA6" w14:textId="77777777" w:rsidR="005E0CD0" w:rsidRPr="007B0D68" w:rsidRDefault="005E0CD0" w:rsidP="005E0CD0">
      <w:pPr>
        <w:tabs>
          <w:tab w:val="left" w:pos="1181"/>
        </w:tabs>
        <w:jc w:val="both"/>
      </w:pPr>
      <w:r w:rsidRPr="007B0D68">
        <w:rPr>
          <w:b/>
          <w:bCs/>
        </w:rPr>
        <w:t>The Corresponding Secretary</w:t>
      </w:r>
      <w:r w:rsidRPr="007B0D68">
        <w:t xml:space="preserve"> </w:t>
      </w:r>
    </w:p>
    <w:p w14:paraId="7A960B50" w14:textId="77777777" w:rsidR="005E0CD0" w:rsidRPr="007B0D68" w:rsidRDefault="005E0CD0" w:rsidP="005E0CD0">
      <w:pPr>
        <w:pStyle w:val="ListParagraph"/>
        <w:numPr>
          <w:ilvl w:val="0"/>
          <w:numId w:val="5"/>
        </w:numPr>
        <w:tabs>
          <w:tab w:val="left" w:pos="1181"/>
        </w:tabs>
        <w:ind w:left="360"/>
        <w:jc w:val="both"/>
        <w:rPr>
          <w:rFonts w:ascii="Arial Nova" w:hAnsi="Arial Nova"/>
        </w:rPr>
      </w:pPr>
      <w:r w:rsidRPr="007B0D68">
        <w:rPr>
          <w:rFonts w:ascii="Arial Nova" w:hAnsi="Arial Nova"/>
          <w:noProof/>
        </w:rPr>
        <w:drawing>
          <wp:anchor distT="0" distB="0" distL="114300" distR="114300" simplePos="0" relativeHeight="251664384" behindDoc="0" locked="0" layoutInCell="1" allowOverlap="1" wp14:anchorId="7AD8FA54" wp14:editId="71086A83">
            <wp:simplePos x="0" y="0"/>
            <wp:positionH relativeFrom="margin">
              <wp:posOffset>5737860</wp:posOffset>
            </wp:positionH>
            <wp:positionV relativeFrom="paragraph">
              <wp:posOffset>8890</wp:posOffset>
            </wp:positionV>
            <wp:extent cx="1049655" cy="110490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6" cstate="print">
                      <a:extLst>
                        <a:ext uri="{28A0092B-C50C-407E-A947-70E740481C1C}">
                          <a14:useLocalDpi xmlns:a14="http://schemas.microsoft.com/office/drawing/2010/main" val="0"/>
                        </a:ext>
                      </a:extLst>
                    </a:blip>
                    <a:srcRect t="10407" b="14836"/>
                    <a:stretch/>
                  </pic:blipFill>
                  <pic:spPr bwMode="auto">
                    <a:xfrm>
                      <a:off x="0" y="0"/>
                      <a:ext cx="104965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0D68">
        <w:rPr>
          <w:rFonts w:ascii="Arial Nova" w:hAnsi="Arial Nova"/>
        </w:rPr>
        <w:t>Manages all correspondence promptly and accurately.</w:t>
      </w:r>
    </w:p>
    <w:p w14:paraId="693CFE5C" w14:textId="77777777" w:rsidR="005E0CD0" w:rsidRPr="007B0D68" w:rsidRDefault="005E0CD0" w:rsidP="005E0CD0">
      <w:pPr>
        <w:pStyle w:val="ListParagraph"/>
        <w:numPr>
          <w:ilvl w:val="0"/>
          <w:numId w:val="5"/>
        </w:numPr>
        <w:tabs>
          <w:tab w:val="left" w:pos="1181"/>
        </w:tabs>
        <w:ind w:left="360"/>
        <w:jc w:val="both"/>
        <w:rPr>
          <w:rFonts w:ascii="Arial Nova" w:hAnsi="Arial Nova"/>
        </w:rPr>
      </w:pPr>
      <w:r w:rsidRPr="007B0D68">
        <w:rPr>
          <w:rFonts w:ascii="Arial Nova" w:hAnsi="Arial Nova"/>
        </w:rPr>
        <w:t xml:space="preserve">Writes letters for the President as directed by the </w:t>
      </w:r>
      <w:r>
        <w:rPr>
          <w:rFonts w:ascii="Arial Nova" w:hAnsi="Arial Nova"/>
        </w:rPr>
        <w:t>Board</w:t>
      </w:r>
      <w:r w:rsidRPr="007B0D68">
        <w:rPr>
          <w:rFonts w:ascii="Arial Nova" w:hAnsi="Arial Nova"/>
        </w:rPr>
        <w:t xml:space="preserve"> or PTA.</w:t>
      </w:r>
    </w:p>
    <w:p w14:paraId="63F70AD4" w14:textId="77777777" w:rsidR="005E0CD0" w:rsidRPr="007B0D68" w:rsidRDefault="005E0CD0" w:rsidP="005E0CD0">
      <w:pPr>
        <w:pStyle w:val="ListParagraph"/>
        <w:numPr>
          <w:ilvl w:val="0"/>
          <w:numId w:val="5"/>
        </w:numPr>
        <w:tabs>
          <w:tab w:val="left" w:pos="1181"/>
        </w:tabs>
        <w:ind w:left="360"/>
        <w:jc w:val="both"/>
        <w:rPr>
          <w:rFonts w:ascii="Arial Nova" w:hAnsi="Arial Nova"/>
        </w:rPr>
      </w:pPr>
      <w:r w:rsidRPr="007B0D68">
        <w:rPr>
          <w:rFonts w:ascii="Arial Nova" w:hAnsi="Arial Nova"/>
        </w:rPr>
        <w:t>Gives information with copies of recommendations, resolutions, motions, and reasons for any action</w:t>
      </w:r>
      <w:r w:rsidRPr="007B0D68">
        <w:rPr>
          <w:rFonts w:ascii="Arial Nova" w:hAnsi="Arial Nova"/>
          <w:spacing w:val="-2"/>
        </w:rPr>
        <w:t xml:space="preserve"> </w:t>
      </w:r>
      <w:r w:rsidRPr="007B0D68">
        <w:rPr>
          <w:rFonts w:ascii="Arial Nova" w:hAnsi="Arial Nova"/>
        </w:rPr>
        <w:t>taken.</w:t>
      </w:r>
    </w:p>
    <w:p w14:paraId="17674714" w14:textId="77777777" w:rsidR="005E0CD0" w:rsidRPr="007B0D68" w:rsidRDefault="005E0CD0" w:rsidP="005E0CD0">
      <w:pPr>
        <w:pStyle w:val="ListParagraph"/>
        <w:numPr>
          <w:ilvl w:val="0"/>
          <w:numId w:val="5"/>
        </w:numPr>
        <w:tabs>
          <w:tab w:val="left" w:pos="1181"/>
        </w:tabs>
        <w:ind w:left="360"/>
        <w:jc w:val="both"/>
        <w:rPr>
          <w:rFonts w:ascii="Arial Nova" w:hAnsi="Arial Nova"/>
        </w:rPr>
      </w:pPr>
      <w:r w:rsidRPr="007B0D68">
        <w:rPr>
          <w:rFonts w:ascii="Arial Nova" w:hAnsi="Arial Nova"/>
        </w:rPr>
        <w:t>Keeps copies of all letters received and replies</w:t>
      </w:r>
      <w:r w:rsidRPr="007B0D68">
        <w:rPr>
          <w:rFonts w:ascii="Arial Nova" w:hAnsi="Arial Nova"/>
          <w:spacing w:val="-7"/>
        </w:rPr>
        <w:t xml:space="preserve"> </w:t>
      </w:r>
      <w:r w:rsidRPr="007B0D68">
        <w:rPr>
          <w:rFonts w:ascii="Arial Nova" w:hAnsi="Arial Nova"/>
        </w:rPr>
        <w:t>written.</w:t>
      </w:r>
    </w:p>
    <w:p w14:paraId="701E787E" w14:textId="77777777" w:rsidR="005E0CD0" w:rsidRPr="007B0D68" w:rsidRDefault="005E0CD0" w:rsidP="005E0CD0">
      <w:pPr>
        <w:pStyle w:val="ListParagraph"/>
        <w:numPr>
          <w:ilvl w:val="0"/>
          <w:numId w:val="5"/>
        </w:numPr>
        <w:tabs>
          <w:tab w:val="left" w:pos="1181"/>
        </w:tabs>
        <w:ind w:left="360"/>
        <w:jc w:val="both"/>
        <w:rPr>
          <w:rFonts w:ascii="Arial Nova" w:hAnsi="Arial Nova"/>
        </w:rPr>
      </w:pPr>
      <w:r w:rsidRPr="007B0D68">
        <w:rPr>
          <w:rFonts w:ascii="Arial Nova" w:hAnsi="Arial Nova"/>
        </w:rPr>
        <w:t>Notifies members of their election to</w:t>
      </w:r>
      <w:r w:rsidRPr="007B0D68">
        <w:rPr>
          <w:rFonts w:ascii="Arial Nova" w:hAnsi="Arial Nova"/>
          <w:spacing w:val="-3"/>
        </w:rPr>
        <w:t xml:space="preserve"> </w:t>
      </w:r>
      <w:r w:rsidRPr="007B0D68">
        <w:rPr>
          <w:rFonts w:ascii="Arial Nova" w:hAnsi="Arial Nova"/>
        </w:rPr>
        <w:t>office.</w:t>
      </w:r>
    </w:p>
    <w:p w14:paraId="5C017CBF" w14:textId="77777777" w:rsidR="005E0CD0" w:rsidRPr="007B0D68" w:rsidRDefault="005E0CD0" w:rsidP="005E0CD0">
      <w:pPr>
        <w:pStyle w:val="ListParagraph"/>
        <w:numPr>
          <w:ilvl w:val="0"/>
          <w:numId w:val="5"/>
        </w:numPr>
        <w:tabs>
          <w:tab w:val="left" w:pos="1181"/>
        </w:tabs>
        <w:ind w:left="360"/>
        <w:jc w:val="both"/>
        <w:rPr>
          <w:rFonts w:ascii="Arial Nova" w:hAnsi="Arial Nova"/>
        </w:rPr>
      </w:pPr>
      <w:r w:rsidRPr="007B0D68">
        <w:rPr>
          <w:rFonts w:ascii="Arial Nova" w:hAnsi="Arial Nova"/>
        </w:rPr>
        <w:t>Notifies officers and committee chairs of</w:t>
      </w:r>
      <w:r w:rsidRPr="007B0D68">
        <w:rPr>
          <w:rFonts w:ascii="Arial Nova" w:hAnsi="Arial Nova"/>
          <w:spacing w:val="-4"/>
        </w:rPr>
        <w:t xml:space="preserve"> </w:t>
      </w:r>
      <w:r w:rsidRPr="007B0D68">
        <w:rPr>
          <w:rFonts w:ascii="Arial Nova" w:hAnsi="Arial Nova"/>
        </w:rPr>
        <w:t>meetings.</w:t>
      </w:r>
    </w:p>
    <w:p w14:paraId="401B98B5" w14:textId="77777777" w:rsidR="005E0CD0" w:rsidRPr="007B0D68" w:rsidRDefault="005E0CD0" w:rsidP="005E0CD0">
      <w:pPr>
        <w:pStyle w:val="ListParagraph"/>
        <w:numPr>
          <w:ilvl w:val="0"/>
          <w:numId w:val="5"/>
        </w:numPr>
        <w:tabs>
          <w:tab w:val="left" w:pos="1181"/>
        </w:tabs>
        <w:ind w:left="360"/>
        <w:jc w:val="both"/>
        <w:rPr>
          <w:rFonts w:ascii="Arial Nova" w:hAnsi="Arial Nova"/>
        </w:rPr>
      </w:pPr>
      <w:r w:rsidRPr="007B0D68">
        <w:rPr>
          <w:rFonts w:ascii="Arial Nova" w:hAnsi="Arial Nova"/>
        </w:rPr>
        <w:t xml:space="preserve">Reads correspondence aloud, summarized, or passed around for all </w:t>
      </w:r>
      <w:r w:rsidRPr="007B0D68">
        <w:rPr>
          <w:rFonts w:ascii="Arial Nova" w:hAnsi="Arial Nova"/>
          <w:spacing w:val="2"/>
        </w:rPr>
        <w:t>to</w:t>
      </w:r>
      <w:r w:rsidRPr="007B0D68">
        <w:rPr>
          <w:rFonts w:ascii="Arial Nova" w:hAnsi="Arial Nova"/>
          <w:spacing w:val="-17"/>
        </w:rPr>
        <w:t xml:space="preserve"> </w:t>
      </w:r>
      <w:r w:rsidRPr="007B0D68">
        <w:rPr>
          <w:rFonts w:ascii="Arial Nova" w:hAnsi="Arial Nova"/>
        </w:rPr>
        <w:t xml:space="preserve">read. </w:t>
      </w:r>
    </w:p>
    <w:p w14:paraId="7DBE321D" w14:textId="77777777" w:rsidR="005E0CD0" w:rsidRPr="007B0D68" w:rsidRDefault="005E0CD0" w:rsidP="005E0CD0">
      <w:pPr>
        <w:spacing w:after="160" w:line="259" w:lineRule="auto"/>
        <w:rPr>
          <w:b/>
          <w:bCs/>
        </w:rPr>
      </w:pPr>
      <w:r w:rsidRPr="007B0D68">
        <w:br w:type="page"/>
      </w:r>
    </w:p>
    <w:p w14:paraId="049584FD" w14:textId="77777777" w:rsidR="005E0CD0" w:rsidRPr="007B0D68" w:rsidRDefault="005E0CD0" w:rsidP="005E0CD0">
      <w:pPr>
        <w:pStyle w:val="Heading3"/>
        <w:ind w:left="0"/>
        <w:jc w:val="both"/>
        <w:rPr>
          <w:rFonts w:ascii="Arial Nova" w:hAnsi="Arial Nova"/>
          <w:sz w:val="22"/>
          <w:szCs w:val="22"/>
        </w:rPr>
      </w:pPr>
      <w:r w:rsidRPr="007B0D68">
        <w:rPr>
          <w:rFonts w:ascii="Arial Nova" w:hAnsi="Arial Nova"/>
          <w:sz w:val="22"/>
          <w:szCs w:val="22"/>
        </w:rPr>
        <w:lastRenderedPageBreak/>
        <w:t>Recording Secretary</w:t>
      </w:r>
    </w:p>
    <w:p w14:paraId="771B9A86" w14:textId="77777777" w:rsidR="005E0CD0" w:rsidRPr="007B0D68" w:rsidRDefault="005E0CD0" w:rsidP="005E0CD0">
      <w:pPr>
        <w:pStyle w:val="BodyText"/>
        <w:numPr>
          <w:ilvl w:val="0"/>
          <w:numId w:val="2"/>
        </w:numPr>
        <w:ind w:left="360"/>
        <w:jc w:val="both"/>
        <w:rPr>
          <w:rFonts w:ascii="Arial Nova" w:hAnsi="Arial Nova"/>
          <w:sz w:val="22"/>
          <w:szCs w:val="22"/>
        </w:rPr>
      </w:pPr>
      <w:r w:rsidRPr="007B0D68">
        <w:rPr>
          <w:rFonts w:ascii="Arial Nova" w:hAnsi="Arial Nova"/>
          <w:sz w:val="22"/>
          <w:szCs w:val="22"/>
        </w:rPr>
        <w:t xml:space="preserve">Prior to each meeting, if requested and at the consultation of the President, the Secretary prepares a complete agenda. An agenda shows the order in which business should come before the group. </w:t>
      </w:r>
    </w:p>
    <w:p w14:paraId="790404DB" w14:textId="77777777" w:rsidR="005E0CD0" w:rsidRPr="007B0D68" w:rsidRDefault="005E0CD0" w:rsidP="005E0CD0">
      <w:pPr>
        <w:pStyle w:val="BodyText"/>
        <w:numPr>
          <w:ilvl w:val="0"/>
          <w:numId w:val="2"/>
        </w:numPr>
        <w:ind w:left="360"/>
        <w:jc w:val="both"/>
        <w:rPr>
          <w:rFonts w:ascii="Arial Nova" w:hAnsi="Arial Nova"/>
          <w:sz w:val="22"/>
          <w:szCs w:val="22"/>
        </w:rPr>
      </w:pPr>
      <w:r w:rsidRPr="007B0D68">
        <w:rPr>
          <w:rFonts w:ascii="Arial Nova" w:hAnsi="Arial Nova"/>
          <w:noProof/>
          <w:sz w:val="22"/>
          <w:szCs w:val="22"/>
        </w:rPr>
        <w:drawing>
          <wp:anchor distT="0" distB="0" distL="114300" distR="114300" simplePos="0" relativeHeight="251663360" behindDoc="0" locked="0" layoutInCell="1" allowOverlap="1" wp14:anchorId="6AEB297C" wp14:editId="5AA36AAA">
            <wp:simplePos x="0" y="0"/>
            <wp:positionH relativeFrom="margin">
              <wp:posOffset>5809615</wp:posOffset>
            </wp:positionH>
            <wp:positionV relativeFrom="paragraph">
              <wp:posOffset>50165</wp:posOffset>
            </wp:positionV>
            <wp:extent cx="1017905" cy="1468755"/>
            <wp:effectExtent l="0" t="0" r="0" b="0"/>
            <wp:wrapSquare wrapText="bothSides"/>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905" cy="1468755"/>
                    </a:xfrm>
                    <a:prstGeom prst="rect">
                      <a:avLst/>
                    </a:prstGeom>
                  </pic:spPr>
                </pic:pic>
              </a:graphicData>
            </a:graphic>
          </wp:anchor>
        </w:drawing>
      </w:r>
      <w:r w:rsidRPr="007B0D68">
        <w:rPr>
          <w:rFonts w:ascii="Arial Nova" w:hAnsi="Arial Nova"/>
          <w:sz w:val="22"/>
          <w:szCs w:val="22"/>
        </w:rPr>
        <w:t xml:space="preserve">Maintains </w:t>
      </w:r>
      <w:r>
        <w:rPr>
          <w:rFonts w:ascii="Arial Nova" w:hAnsi="Arial Nova"/>
          <w:sz w:val="22"/>
          <w:szCs w:val="22"/>
        </w:rPr>
        <w:t>roster</w:t>
      </w:r>
      <w:r w:rsidRPr="007B0D68">
        <w:rPr>
          <w:rFonts w:ascii="Arial Nova" w:hAnsi="Arial Nova"/>
          <w:sz w:val="22"/>
          <w:szCs w:val="22"/>
        </w:rPr>
        <w:t xml:space="preserve"> record for meetings. </w:t>
      </w:r>
    </w:p>
    <w:p w14:paraId="2A3B4144" w14:textId="77777777" w:rsidR="005E0CD0" w:rsidRPr="007B0D68" w:rsidRDefault="005E0CD0" w:rsidP="005E0CD0">
      <w:pPr>
        <w:pStyle w:val="BodyText"/>
        <w:numPr>
          <w:ilvl w:val="0"/>
          <w:numId w:val="2"/>
        </w:numPr>
        <w:ind w:left="360"/>
        <w:jc w:val="both"/>
        <w:rPr>
          <w:rFonts w:ascii="Arial Nova" w:hAnsi="Arial Nova"/>
          <w:sz w:val="22"/>
          <w:szCs w:val="22"/>
        </w:rPr>
      </w:pPr>
      <w:r w:rsidRPr="007B0D68">
        <w:rPr>
          <w:rFonts w:ascii="Arial Nova" w:hAnsi="Arial Nova"/>
          <w:sz w:val="22"/>
          <w:szCs w:val="22"/>
        </w:rPr>
        <w:t xml:space="preserve">Assists the President in determining if a quorum is present. </w:t>
      </w:r>
    </w:p>
    <w:p w14:paraId="3E43A359" w14:textId="77777777" w:rsidR="005E0CD0" w:rsidRPr="007B0D68" w:rsidRDefault="005E0CD0" w:rsidP="005E0CD0">
      <w:pPr>
        <w:pStyle w:val="BodyText"/>
        <w:numPr>
          <w:ilvl w:val="0"/>
          <w:numId w:val="2"/>
        </w:numPr>
        <w:ind w:left="360"/>
        <w:jc w:val="both"/>
        <w:rPr>
          <w:rFonts w:ascii="Arial Nova" w:hAnsi="Arial Nova"/>
          <w:sz w:val="22"/>
          <w:szCs w:val="22"/>
        </w:rPr>
      </w:pPr>
      <w:r w:rsidRPr="007B0D68">
        <w:rPr>
          <w:rFonts w:ascii="Arial Nova" w:hAnsi="Arial Nova"/>
          <w:sz w:val="22"/>
          <w:szCs w:val="22"/>
        </w:rPr>
        <w:t>The Secretary should have the following available at all meetings:</w:t>
      </w:r>
    </w:p>
    <w:p w14:paraId="43DE5869"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Minute</w:t>
      </w:r>
      <w:r w:rsidRPr="007B0D68">
        <w:rPr>
          <w:rFonts w:ascii="Arial Nova" w:hAnsi="Arial Nova"/>
          <w:spacing w:val="-1"/>
        </w:rPr>
        <w:t xml:space="preserve"> </w:t>
      </w:r>
      <w:r w:rsidRPr="007B0D68">
        <w:rPr>
          <w:rFonts w:ascii="Arial Nova" w:hAnsi="Arial Nova"/>
        </w:rPr>
        <w:t>book (bound journal with numbered pages)</w:t>
      </w:r>
    </w:p>
    <w:p w14:paraId="43F28E22"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Agenda</w:t>
      </w:r>
    </w:p>
    <w:p w14:paraId="4B438DF6"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Most current and approved Bylaws and Standing</w:t>
      </w:r>
      <w:r w:rsidRPr="007B0D68">
        <w:rPr>
          <w:rFonts w:ascii="Arial Nova" w:hAnsi="Arial Nova"/>
          <w:spacing w:val="-6"/>
        </w:rPr>
        <w:t xml:space="preserve"> R</w:t>
      </w:r>
      <w:r w:rsidRPr="007B0D68">
        <w:rPr>
          <w:rFonts w:ascii="Arial Nova" w:hAnsi="Arial Nova"/>
        </w:rPr>
        <w:t>ules</w:t>
      </w:r>
    </w:p>
    <w:p w14:paraId="79A9E783"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PTA Calendar</w:t>
      </w:r>
    </w:p>
    <w:p w14:paraId="062381EE"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Minutes of previous</w:t>
      </w:r>
      <w:r w:rsidRPr="007B0D68">
        <w:rPr>
          <w:rFonts w:ascii="Arial Nova" w:hAnsi="Arial Nova"/>
          <w:spacing w:val="-11"/>
        </w:rPr>
        <w:t xml:space="preserve"> </w:t>
      </w:r>
      <w:r w:rsidRPr="007B0D68">
        <w:rPr>
          <w:rFonts w:ascii="Arial Nova" w:hAnsi="Arial Nova"/>
        </w:rPr>
        <w:t>meetings</w:t>
      </w:r>
    </w:p>
    <w:p w14:paraId="1B3C4C53"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List of Standing and Special Committees and their members’ names</w:t>
      </w:r>
    </w:p>
    <w:p w14:paraId="7348BCDA"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Membership list (</w:t>
      </w:r>
      <w:r>
        <w:rPr>
          <w:rFonts w:ascii="Arial Nova" w:hAnsi="Arial Nova"/>
        </w:rPr>
        <w:t>A</w:t>
      </w:r>
      <w:r w:rsidRPr="007B0D68">
        <w:rPr>
          <w:rFonts w:ascii="Arial Nova" w:hAnsi="Arial Nova"/>
        </w:rPr>
        <w:t xml:space="preserve"> list of </w:t>
      </w:r>
      <w:r>
        <w:rPr>
          <w:rFonts w:ascii="Arial Nova" w:hAnsi="Arial Nova"/>
        </w:rPr>
        <w:t>Board</w:t>
      </w:r>
      <w:r w:rsidRPr="007B0D68">
        <w:rPr>
          <w:rFonts w:ascii="Arial Nova" w:hAnsi="Arial Nova"/>
        </w:rPr>
        <w:t xml:space="preserve"> members is needed</w:t>
      </w:r>
      <w:r>
        <w:rPr>
          <w:rFonts w:ascii="Arial Nova" w:hAnsi="Arial Nova"/>
        </w:rPr>
        <w:t xml:space="preserve"> for Board meetings</w:t>
      </w:r>
      <w:r w:rsidRPr="007B0D68">
        <w:rPr>
          <w:rFonts w:ascii="Arial Nova" w:hAnsi="Arial Nova"/>
        </w:rPr>
        <w:t xml:space="preserve">. </w:t>
      </w:r>
      <w:r>
        <w:rPr>
          <w:rFonts w:ascii="Arial Nova" w:hAnsi="Arial Nova"/>
        </w:rPr>
        <w:t>A</w:t>
      </w:r>
      <w:r w:rsidRPr="007B0D68">
        <w:rPr>
          <w:rFonts w:ascii="Arial Nova" w:hAnsi="Arial Nova"/>
        </w:rPr>
        <w:t xml:space="preserve"> list of all members is needed</w:t>
      </w:r>
      <w:r>
        <w:rPr>
          <w:rFonts w:ascii="Arial Nova" w:hAnsi="Arial Nova"/>
        </w:rPr>
        <w:t xml:space="preserve"> for General Membership meetings</w:t>
      </w:r>
      <w:r w:rsidRPr="007B0D68">
        <w:rPr>
          <w:rFonts w:ascii="Arial Nova" w:hAnsi="Arial Nova"/>
        </w:rPr>
        <w:t>. The membership list is maintained by the Membership Chair.)</w:t>
      </w:r>
    </w:p>
    <w:p w14:paraId="4881F9F2"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 xml:space="preserve">Copy of </w:t>
      </w:r>
      <w:r w:rsidRPr="00F67ABB">
        <w:rPr>
          <w:rFonts w:ascii="Arial Nova" w:hAnsi="Arial Nova"/>
          <w:u w:val="single"/>
        </w:rPr>
        <w:t>Robert’s Rules of Order, Newly Revised</w:t>
      </w:r>
      <w:r w:rsidRPr="007B0D68">
        <w:rPr>
          <w:rFonts w:ascii="Arial Nova" w:hAnsi="Arial Nova"/>
        </w:rPr>
        <w:t>, if possible</w:t>
      </w:r>
    </w:p>
    <w:p w14:paraId="3D5E9168"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Blank paper for</w:t>
      </w:r>
      <w:r w:rsidRPr="007B0D68">
        <w:rPr>
          <w:rFonts w:ascii="Arial Nova" w:hAnsi="Arial Nova"/>
          <w:spacing w:val="-2"/>
        </w:rPr>
        <w:t xml:space="preserve"> </w:t>
      </w:r>
      <w:r w:rsidRPr="007B0D68">
        <w:rPr>
          <w:rFonts w:ascii="Arial Nova" w:hAnsi="Arial Nova"/>
        </w:rPr>
        <w:t>ballots</w:t>
      </w:r>
    </w:p>
    <w:p w14:paraId="6FFD0A1C" w14:textId="77777777" w:rsidR="005E0CD0" w:rsidRPr="007B0D68" w:rsidRDefault="005E0CD0" w:rsidP="005E0CD0">
      <w:pPr>
        <w:pStyle w:val="ListParagraph"/>
        <w:numPr>
          <w:ilvl w:val="0"/>
          <w:numId w:val="1"/>
        </w:numPr>
        <w:ind w:left="720"/>
        <w:jc w:val="both"/>
        <w:rPr>
          <w:rFonts w:ascii="Arial Nova" w:hAnsi="Arial Nova"/>
        </w:rPr>
      </w:pPr>
      <w:r w:rsidRPr="007B0D68">
        <w:rPr>
          <w:rFonts w:ascii="Arial Nova" w:hAnsi="Arial Nova"/>
        </w:rPr>
        <w:t>Motion Forms (See end of this section.)</w:t>
      </w:r>
      <w:r w:rsidRPr="007B0D68">
        <w:rPr>
          <w:rFonts w:ascii="Arial Nova" w:hAnsi="Arial Nova"/>
          <w:b/>
          <w:bCs/>
        </w:rPr>
        <w:t xml:space="preserve"> </w:t>
      </w:r>
    </w:p>
    <w:p w14:paraId="5979D160"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 xml:space="preserve">Calls the meeting to order in the absence of the President and Vice-President, unless the Bylaws state otherwise, and presides until </w:t>
      </w:r>
      <w:r>
        <w:rPr>
          <w:rFonts w:ascii="Arial Nova" w:hAnsi="Arial Nova"/>
          <w:sz w:val="22"/>
          <w:szCs w:val="22"/>
        </w:rPr>
        <w:t xml:space="preserve">election of </w:t>
      </w:r>
      <w:r w:rsidRPr="007B0D68">
        <w:rPr>
          <w:rFonts w:ascii="Arial Nova" w:hAnsi="Arial Nova"/>
          <w:sz w:val="22"/>
          <w:szCs w:val="22"/>
        </w:rPr>
        <w:t xml:space="preserve">a </w:t>
      </w:r>
      <w:r w:rsidRPr="00F06931">
        <w:rPr>
          <w:rFonts w:ascii="Arial Nova" w:hAnsi="Arial Nova"/>
          <w:i/>
          <w:iCs/>
          <w:sz w:val="22"/>
          <w:szCs w:val="22"/>
        </w:rPr>
        <w:t>chair</w:t>
      </w:r>
      <w:r w:rsidRPr="007B0D68">
        <w:rPr>
          <w:rFonts w:ascii="Arial Nova" w:hAnsi="Arial Nova"/>
          <w:i/>
          <w:iCs/>
          <w:sz w:val="22"/>
          <w:szCs w:val="22"/>
        </w:rPr>
        <w:t xml:space="preserve"> </w:t>
      </w:r>
      <w:r>
        <w:rPr>
          <w:rFonts w:ascii="Arial Nova" w:hAnsi="Arial Nova"/>
          <w:i/>
          <w:iCs/>
          <w:sz w:val="22"/>
          <w:szCs w:val="22"/>
        </w:rPr>
        <w:t xml:space="preserve">pro </w:t>
      </w:r>
      <w:proofErr w:type="spellStart"/>
      <w:r>
        <w:rPr>
          <w:rFonts w:ascii="Arial Nova" w:hAnsi="Arial Nova"/>
          <w:i/>
          <w:iCs/>
          <w:sz w:val="22"/>
          <w:szCs w:val="22"/>
        </w:rPr>
        <w:t>tem</w:t>
      </w:r>
      <w:proofErr w:type="spellEnd"/>
      <w:r w:rsidRPr="007B0D68">
        <w:rPr>
          <w:rFonts w:ascii="Arial Nova" w:hAnsi="Arial Nova"/>
          <w:sz w:val="22"/>
          <w:szCs w:val="22"/>
        </w:rPr>
        <w:t xml:space="preserve">. </w:t>
      </w:r>
    </w:p>
    <w:p w14:paraId="31623DCC"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 xml:space="preserve">Accurately records all business transacted at each meeting of the PTA, which includes General Membership, </w:t>
      </w:r>
      <w:r>
        <w:rPr>
          <w:rFonts w:ascii="Arial Nova" w:hAnsi="Arial Nova"/>
          <w:sz w:val="22"/>
          <w:szCs w:val="22"/>
        </w:rPr>
        <w:t>Board</w:t>
      </w:r>
      <w:r w:rsidRPr="007B0D68">
        <w:rPr>
          <w:rFonts w:ascii="Arial Nova" w:hAnsi="Arial Nova"/>
          <w:sz w:val="22"/>
          <w:szCs w:val="22"/>
        </w:rPr>
        <w:t xml:space="preserve"> of Directors, and Executive Committee meetings.</w:t>
      </w:r>
    </w:p>
    <w:p w14:paraId="20E9807F"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 xml:space="preserve">Distributes the appropriate minutes for each meeting type. </w:t>
      </w:r>
      <w:r>
        <w:rPr>
          <w:rFonts w:ascii="Arial Nova" w:hAnsi="Arial Nova"/>
          <w:sz w:val="22"/>
          <w:szCs w:val="22"/>
        </w:rPr>
        <w:t>Board</w:t>
      </w:r>
      <w:r w:rsidRPr="007B0D68">
        <w:rPr>
          <w:rFonts w:ascii="Arial Nova" w:hAnsi="Arial Nova"/>
          <w:sz w:val="22"/>
          <w:szCs w:val="22"/>
        </w:rPr>
        <w:t xml:space="preserve"> of Director meeting minutes are read and distributed only at </w:t>
      </w:r>
      <w:r>
        <w:rPr>
          <w:rFonts w:ascii="Arial Nova" w:hAnsi="Arial Nova"/>
          <w:sz w:val="22"/>
          <w:szCs w:val="22"/>
        </w:rPr>
        <w:t>Board</w:t>
      </w:r>
      <w:r w:rsidRPr="007B0D68">
        <w:rPr>
          <w:rFonts w:ascii="Arial Nova" w:hAnsi="Arial Nova"/>
          <w:sz w:val="22"/>
          <w:szCs w:val="22"/>
        </w:rPr>
        <w:t xml:space="preserve"> meetings. General Membership meeting minutes are read and distributed only at</w:t>
      </w:r>
      <w:r w:rsidRPr="007B0D68">
        <w:rPr>
          <w:rFonts w:ascii="Arial Nova" w:hAnsi="Arial Nova"/>
          <w:spacing w:val="-32"/>
          <w:sz w:val="22"/>
          <w:szCs w:val="22"/>
        </w:rPr>
        <w:t xml:space="preserve"> </w:t>
      </w:r>
      <w:r w:rsidRPr="007B0D68">
        <w:rPr>
          <w:rFonts w:ascii="Arial Nova" w:hAnsi="Arial Nova"/>
          <w:sz w:val="22"/>
          <w:szCs w:val="22"/>
        </w:rPr>
        <w:t>General Membership meetings.</w:t>
      </w:r>
    </w:p>
    <w:p w14:paraId="38F34342"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 xml:space="preserve">Stands and reads the minutes at all meetings. </w:t>
      </w:r>
    </w:p>
    <w:p w14:paraId="6767FA84"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Acts as custodian of all records except those specifically assigned to others.</w:t>
      </w:r>
    </w:p>
    <w:p w14:paraId="1B0274FE"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Makes minutes and records available upon the request of a member. The records of the Secretary are open for the inspection of any member. However, records must not be released from the custody of the Secretary except upon written order of the President.</w:t>
      </w:r>
    </w:p>
    <w:p w14:paraId="484F0259"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Attends all training offered.</w:t>
      </w:r>
    </w:p>
    <w:p w14:paraId="1A19F484"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Perform other delegated duties as assigned such as those of a corresponding Secretary.</w:t>
      </w:r>
    </w:p>
    <w:p w14:paraId="70C619CE" w14:textId="77777777" w:rsidR="005E0CD0" w:rsidRPr="007B0D68" w:rsidRDefault="005E0CD0" w:rsidP="005E0CD0">
      <w:pPr>
        <w:pStyle w:val="BodyText"/>
        <w:numPr>
          <w:ilvl w:val="0"/>
          <w:numId w:val="3"/>
        </w:numPr>
        <w:ind w:left="360"/>
        <w:jc w:val="both"/>
        <w:rPr>
          <w:rFonts w:ascii="Arial Nova" w:hAnsi="Arial Nova"/>
          <w:sz w:val="22"/>
          <w:szCs w:val="22"/>
        </w:rPr>
      </w:pPr>
      <w:r w:rsidRPr="007B0D68">
        <w:rPr>
          <w:rFonts w:ascii="Arial Nova" w:hAnsi="Arial Nova"/>
          <w:sz w:val="22"/>
          <w:szCs w:val="22"/>
        </w:rPr>
        <w:t xml:space="preserve">Counts a rising vote when requested by the presiding officer. </w:t>
      </w:r>
    </w:p>
    <w:p w14:paraId="254E5D8B" w14:textId="77777777" w:rsidR="00B77152" w:rsidRDefault="005E0CD0"/>
    <w:sectPr w:rsidR="00B77152" w:rsidSect="0035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1"/>
  </w:num>
  <w:num w:numId="2" w16cid:durableId="2057974151">
    <w:abstractNumId w:val="3"/>
  </w:num>
  <w:num w:numId="3" w16cid:durableId="1345127944">
    <w:abstractNumId w:val="4"/>
  </w:num>
  <w:num w:numId="4" w16cid:durableId="4678941">
    <w:abstractNumId w:val="0"/>
  </w:num>
  <w:num w:numId="5" w16cid:durableId="1379740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508C2"/>
    <w:rsid w:val="0030081F"/>
    <w:rsid w:val="00350816"/>
    <w:rsid w:val="00557A94"/>
    <w:rsid w:val="005E0CD0"/>
    <w:rsid w:val="008E0594"/>
    <w:rsid w:val="00CE7B05"/>
    <w:rsid w:val="00DC05FC"/>
    <w:rsid w:val="00E9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E0CD0"/>
    <w:pPr>
      <w:widowControl w:val="0"/>
      <w:autoSpaceDE w:val="0"/>
      <w:autoSpaceDN w:val="0"/>
      <w:ind w:left="100"/>
      <w:outlineLvl w:val="2"/>
    </w:pPr>
    <w:rPr>
      <w:rFonts w:ascii="Calibri" w:eastAsia="Calibri" w:hAnsi="Calibri" w:cs="Calibri"/>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CD0"/>
    <w:rPr>
      <w:rFonts w:ascii="Calibri" w:eastAsia="Calibri" w:hAnsi="Calibri" w:cs="Calibri"/>
      <w:b/>
      <w:bCs/>
      <w:sz w:val="32"/>
      <w:szCs w:val="32"/>
      <w:lang w:bidi="en-US"/>
    </w:rPr>
  </w:style>
  <w:style w:type="paragraph" w:styleId="BodyText">
    <w:name w:val="Body Text"/>
    <w:basedOn w:val="Normal"/>
    <w:link w:val="BodyTextChar"/>
    <w:uiPriority w:val="1"/>
    <w:qFormat/>
    <w:rsid w:val="005E0CD0"/>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E0CD0"/>
    <w:rPr>
      <w:rFonts w:ascii="Calibri" w:eastAsia="Calibri" w:hAnsi="Calibri" w:cs="Calibri"/>
      <w:sz w:val="24"/>
      <w:szCs w:val="24"/>
      <w:lang w:bidi="en-US"/>
    </w:rPr>
  </w:style>
  <w:style w:type="paragraph" w:styleId="ListParagraph">
    <w:name w:val="List Paragraph"/>
    <w:basedOn w:val="Normal"/>
    <w:uiPriority w:val="34"/>
    <w:qFormat/>
    <w:rsid w:val="005E0CD0"/>
    <w:pPr>
      <w:widowControl w:val="0"/>
      <w:autoSpaceDE w:val="0"/>
      <w:autoSpaceDN w:val="0"/>
      <w:ind w:left="978" w:hanging="361"/>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2</cp:revision>
  <dcterms:created xsi:type="dcterms:W3CDTF">2022-07-11T17:02:00Z</dcterms:created>
  <dcterms:modified xsi:type="dcterms:W3CDTF">2022-08-23T14:19:00Z</dcterms:modified>
</cp:coreProperties>
</file>